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4E81" w14:textId="77777777" w:rsidR="00A8752F" w:rsidRDefault="00A8752F" w:rsidP="00A8752F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sz w:val="28"/>
        </w:rPr>
        <w:t>附件1：经济管理学院团校必修课程培养方案课程设置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614"/>
        <w:gridCol w:w="1417"/>
        <w:gridCol w:w="1701"/>
        <w:gridCol w:w="2552"/>
        <w:gridCol w:w="708"/>
        <w:gridCol w:w="1560"/>
        <w:gridCol w:w="2754"/>
      </w:tblGrid>
      <w:tr w:rsidR="00A8752F" w14:paraId="19D789ED" w14:textId="77777777" w:rsidTr="002636CA">
        <w:trPr>
          <w:trHeight w:val="28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738B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7CAE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课程主题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E93D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主题类别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B4AF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课程属性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6A28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2611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5A74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授课学期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ECC9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上课对象</w:t>
            </w:r>
          </w:p>
        </w:tc>
      </w:tr>
      <w:tr w:rsidR="00A8752F" w14:paraId="034F97B1" w14:textId="77777777" w:rsidTr="002636CA">
        <w:trPr>
          <w:trHeight w:val="28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D317B2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40F642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光荣啊，中国共青团——对共青团的思想与行动认知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341FB6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思想引领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16BDF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43349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孟兆刚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（经管学院党委副书记）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0593A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5BDA84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AC8A1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全体学员</w:t>
            </w:r>
          </w:p>
        </w:tc>
      </w:tr>
      <w:tr w:rsidR="00A8752F" w14:paraId="36F57B9A" w14:textId="77777777" w:rsidTr="002636CA">
        <w:trPr>
          <w:trHeight w:val="28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B148E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D0485B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新时代青年的使命与担当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74A174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思想引领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2A32E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1ACC7E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王军（经管学院党委书记）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23BAC4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0C580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5803E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全体学员</w:t>
            </w:r>
          </w:p>
        </w:tc>
      </w:tr>
      <w:tr w:rsidR="00A8752F" w14:paraId="505BCAA5" w14:textId="77777777" w:rsidTr="002636CA">
        <w:trPr>
          <w:trHeight w:val="28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939BD0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D3E5F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基础团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、入党流程与学院积极分子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培养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工作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介绍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DEAB1E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基础团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5757F8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6962B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（经管学院学生团总支、经管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学院党建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4BB7A1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06452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5668B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全体学员</w:t>
            </w:r>
          </w:p>
        </w:tc>
      </w:tr>
      <w:tr w:rsidR="00A8752F" w14:paraId="21EBE979" w14:textId="77777777" w:rsidTr="002636CA">
        <w:trPr>
          <w:trHeight w:val="32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A0836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99EB84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青春如何绽放——打开青年成长的六个思维盒子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CF002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思想引领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05A63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863C0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徐峻涛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、赵莹、邓文基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F7AA25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472EC6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2-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A39E5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全体学员</w:t>
            </w:r>
          </w:p>
        </w:tc>
      </w:tr>
      <w:tr w:rsidR="00A8752F" w14:paraId="78330247" w14:textId="77777777" w:rsidTr="002636CA">
        <w:trPr>
          <w:trHeight w:val="28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68945B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105940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bookmarkStart w:id="0" w:name="OLE_LINK1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创新创业</w:t>
            </w:r>
            <w:bookmarkEnd w:id="0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发展路径与赛事宣讲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CBF32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创新创业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7FBDED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A601FD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三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大赛国奖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团队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A73F65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7E288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A30E7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全体学员</w:t>
            </w:r>
          </w:p>
        </w:tc>
      </w:tr>
      <w:tr w:rsidR="00A8752F" w14:paraId="790E6B4E" w14:textId="77777777" w:rsidTr="002636CA">
        <w:trPr>
          <w:trHeight w:val="23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EB6171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60B6E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建团百年，恰风华正茂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183EF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思想引领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5F1CCC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E0A80E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季林海（校团委书记）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C1B25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CA303B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946D1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全体学员</w:t>
            </w:r>
          </w:p>
        </w:tc>
      </w:tr>
    </w:tbl>
    <w:p w14:paraId="3937960F" w14:textId="77777777" w:rsidR="00A8752F" w:rsidRDefault="00A8752F" w:rsidP="00A8752F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sz w:val="28"/>
        </w:rPr>
        <w:t>附件2：经济管理学院团校</w:t>
      </w:r>
      <w:proofErr w:type="gramStart"/>
      <w:r>
        <w:rPr>
          <w:rFonts w:ascii="黑体" w:eastAsia="黑体" w:hAnsi="黑体" w:hint="eastAsia"/>
          <w:b/>
          <w:sz w:val="28"/>
        </w:rPr>
        <w:t>团学干部</w:t>
      </w:r>
      <w:proofErr w:type="gramEnd"/>
      <w:r>
        <w:rPr>
          <w:rFonts w:ascii="黑体" w:eastAsia="黑体" w:hAnsi="黑体" w:hint="eastAsia"/>
          <w:b/>
          <w:sz w:val="28"/>
        </w:rPr>
        <w:t>方向选修课程培养方案课程设置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755"/>
        <w:gridCol w:w="1276"/>
        <w:gridCol w:w="1701"/>
        <w:gridCol w:w="2552"/>
        <w:gridCol w:w="708"/>
        <w:gridCol w:w="1560"/>
        <w:gridCol w:w="2754"/>
      </w:tblGrid>
      <w:tr w:rsidR="00A8752F" w14:paraId="7F7C1548" w14:textId="77777777" w:rsidTr="002636CA">
        <w:trPr>
          <w:trHeight w:val="33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9318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CACD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课程主题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CE1A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主题类别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74B2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课程属性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7B72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主讲人/负责人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B9C0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E5D3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授课学期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98C8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上课对象</w:t>
            </w:r>
          </w:p>
        </w:tc>
      </w:tr>
      <w:tr w:rsidR="00A8752F" w14:paraId="6F623B11" w14:textId="77777777" w:rsidTr="002636CA">
        <w:trPr>
          <w:trHeight w:val="28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49692F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51DFE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与团干部素质培养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C8506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思想引领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37F24D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理论教育选修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73384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6003A0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780590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A497D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团学干部</w:t>
            </w:r>
            <w:proofErr w:type="gramEnd"/>
          </w:p>
        </w:tc>
      </w:tr>
      <w:tr w:rsidR="00A8752F" w14:paraId="1ED790E1" w14:textId="77777777" w:rsidTr="002636CA">
        <w:trPr>
          <w:trHeight w:val="29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80E25B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78752E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基础团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、主题团日活动策划与组织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4416C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基础团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EB2AA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理论教育选修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8E2DA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红旗团支部团支委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3766C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62F409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38DF34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团学干部</w:t>
            </w:r>
            <w:proofErr w:type="gramEnd"/>
          </w:p>
        </w:tc>
      </w:tr>
      <w:tr w:rsidR="00A8752F" w14:paraId="6EB30CEA" w14:textId="77777777" w:rsidTr="002636CA">
        <w:trPr>
          <w:trHeight w:val="28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DDCA0D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D250C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做一名令同学爱戴的学生干部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30C6A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思想引领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FE3D3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理论教育选修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73DAAB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优秀班集体班级负责人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875E6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FDB59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1-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EBF05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团学干部</w:t>
            </w:r>
            <w:proofErr w:type="gramEnd"/>
          </w:p>
        </w:tc>
      </w:tr>
      <w:tr w:rsidR="00A8752F" w14:paraId="731F72CB" w14:textId="77777777" w:rsidTr="002636CA">
        <w:trPr>
          <w:trHeight w:val="32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034EA3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ECB721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团学干部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分享会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A46C1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思想引领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B924D1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理论教育选修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64371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团学干部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15ED89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469668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4F45D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团学干部</w:t>
            </w:r>
            <w:proofErr w:type="gramEnd"/>
          </w:p>
        </w:tc>
      </w:tr>
    </w:tbl>
    <w:p w14:paraId="1883BBE0" w14:textId="77777777" w:rsidR="00A8752F" w:rsidRDefault="00A8752F" w:rsidP="00A8752F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sz w:val="28"/>
        </w:rPr>
        <w:t>附件3：经济管理学院团校创新实践方向选修课程培养方案课程设置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3039"/>
        <w:gridCol w:w="1276"/>
        <w:gridCol w:w="1510"/>
        <w:gridCol w:w="3167"/>
        <w:gridCol w:w="993"/>
        <w:gridCol w:w="1417"/>
        <w:gridCol w:w="1904"/>
      </w:tblGrid>
      <w:tr w:rsidR="00A8752F" w14:paraId="09CCE48F" w14:textId="77777777" w:rsidTr="002636CA">
        <w:trPr>
          <w:trHeight w:val="28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4A08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DD96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课程主题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A4AC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主题类别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4AE1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课程属性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5EE6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主讲人/负责人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6A21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6641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授课学期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A59B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上课对象</w:t>
            </w:r>
          </w:p>
        </w:tc>
      </w:tr>
      <w:tr w:rsidR="00A8752F" w14:paraId="4EEDF56D" w14:textId="77777777" w:rsidTr="002636CA">
        <w:trPr>
          <w:trHeight w:val="28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8ECBC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EB746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导师带你走进创新创业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9BD24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创新创业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9D736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理论教育选修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1F0E3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2E5C6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57DFA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E9745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创新创业</w:t>
            </w:r>
          </w:p>
        </w:tc>
      </w:tr>
      <w:tr w:rsidR="00A8752F" w14:paraId="22D04669" w14:textId="77777777" w:rsidTr="002636CA">
        <w:trPr>
          <w:trHeight w:val="61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D3BC1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A16D5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调研立项及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社会实践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成果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分享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EABA4E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社会实践与志愿服务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F9FC68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理论教育选修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4F2DA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优秀社会实践团队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58391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C51A81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1-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96B5FC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社会实践与志愿服务</w:t>
            </w:r>
          </w:p>
        </w:tc>
      </w:tr>
      <w:tr w:rsidR="00A8752F" w14:paraId="76A89AE2" w14:textId="77777777" w:rsidTr="002636CA">
        <w:trPr>
          <w:trHeight w:val="28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9F706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66299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优秀创新创业团队成果分享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12AA7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创新创业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DFC71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理论教育选修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0A6898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优秀创新创业团队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B7E7C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05122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56961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创新创业</w:t>
            </w:r>
          </w:p>
        </w:tc>
      </w:tr>
      <w:tr w:rsidR="00A8752F" w14:paraId="34AF2E39" w14:textId="77777777" w:rsidTr="002636CA">
        <w:trPr>
          <w:trHeight w:val="192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AB8A1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99BAF2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抗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疫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志愿服务分享会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A5DA8B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社会实践与志愿服务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DA717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理论教育选修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BFF7B9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抗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疫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服务优秀代表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F40EE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AEAAA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C94D81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社会实践与志愿服务</w:t>
            </w:r>
          </w:p>
        </w:tc>
      </w:tr>
    </w:tbl>
    <w:p w14:paraId="3F8D0AD0" w14:textId="77777777" w:rsidR="00A8752F" w:rsidRDefault="00A8752F" w:rsidP="00A8752F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sz w:val="28"/>
        </w:rPr>
        <w:t>附件4：经济管理学院团校文化、体育与新闻宣传方向选修课程培养方案课程设置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330"/>
        <w:gridCol w:w="1701"/>
        <w:gridCol w:w="1794"/>
        <w:gridCol w:w="2459"/>
        <w:gridCol w:w="708"/>
        <w:gridCol w:w="1560"/>
        <w:gridCol w:w="2754"/>
      </w:tblGrid>
      <w:tr w:rsidR="00A8752F" w14:paraId="5D4A3503" w14:textId="77777777" w:rsidTr="002636CA">
        <w:trPr>
          <w:trHeight w:val="28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99B1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E3C1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课程主题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55C2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主题类别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A3A9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课程属性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3602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主讲人/负责人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9343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5572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授课学期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C3AB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上课对象</w:t>
            </w:r>
          </w:p>
        </w:tc>
      </w:tr>
      <w:tr w:rsidR="00A8752F" w14:paraId="67ED3BBD" w14:textId="77777777" w:rsidTr="002636CA">
        <w:trPr>
          <w:trHeight w:val="28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08F48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E572CD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百花齐放—论校园文化与学院文化的重要性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7224C7" w14:textId="77777777" w:rsidR="00A8752F" w:rsidRDefault="00A8752F" w:rsidP="002636CA">
            <w:pPr>
              <w:widowControl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文化建设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F9ABE7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理论教育选修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448CF1" w14:textId="77777777" w:rsidR="00A8752F" w:rsidRDefault="00A8752F" w:rsidP="002636CA">
            <w:pPr>
              <w:widowControl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FD317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B1F584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4B2D4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文化建设</w:t>
            </w:r>
          </w:p>
        </w:tc>
      </w:tr>
      <w:tr w:rsidR="00A8752F" w14:paraId="4737E282" w14:textId="77777777" w:rsidTr="002636CA">
        <w:trPr>
          <w:trHeight w:val="28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9C1DE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2F0CF5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百舸争流——体育精神的内涵及体育竞赛的作用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10EC65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文体发展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9ACEA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理论教育选修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B7F1F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阳光体育中心负责人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C8BAAD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E66C6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9914C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体育</w:t>
            </w:r>
          </w:p>
        </w:tc>
      </w:tr>
      <w:tr w:rsidR="00A8752F" w14:paraId="4114D654" w14:textId="77777777" w:rsidTr="002636CA">
        <w:trPr>
          <w:trHeight w:val="65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F95D28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77AFC3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经管风采—用新媒体讲出我们自己的故事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E725B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新闻宣传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5CE78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理论教育选修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EC162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经管传媒中心负责人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EDCD1B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24C12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8CF80D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社会实践与志愿服务</w:t>
            </w:r>
          </w:p>
        </w:tc>
      </w:tr>
      <w:tr w:rsidR="00A8752F" w14:paraId="45802077" w14:textId="77777777" w:rsidTr="002636CA">
        <w:trPr>
          <w:trHeight w:val="28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6F298F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9A3301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摄影技巧与新闻宣传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3A852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新闻宣传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D2E67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理论教育选修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69EC61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优秀新闻媒体工作者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9DF93C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6F753F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1D4DE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社会实践与志愿服务</w:t>
            </w:r>
          </w:p>
        </w:tc>
      </w:tr>
    </w:tbl>
    <w:p w14:paraId="5F6A4A92" w14:textId="77777777" w:rsidR="00A8752F" w:rsidRDefault="00A8752F" w:rsidP="00A8752F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sz w:val="28"/>
        </w:rPr>
        <w:t>附件</w:t>
      </w:r>
      <w:r>
        <w:rPr>
          <w:rFonts w:ascii="黑体" w:eastAsia="黑体" w:hAnsi="黑体"/>
          <w:b/>
          <w:sz w:val="28"/>
        </w:rPr>
        <w:t>5</w:t>
      </w:r>
      <w:r>
        <w:rPr>
          <w:rFonts w:ascii="黑体" w:eastAsia="黑体" w:hAnsi="黑体" w:hint="eastAsia"/>
          <w:b/>
          <w:sz w:val="28"/>
        </w:rPr>
        <w:t>：经济管理学院团校社会实践方向选修课程培养方案课程设置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330"/>
        <w:gridCol w:w="1701"/>
        <w:gridCol w:w="1794"/>
        <w:gridCol w:w="2459"/>
        <w:gridCol w:w="708"/>
        <w:gridCol w:w="1560"/>
        <w:gridCol w:w="2754"/>
      </w:tblGrid>
      <w:tr w:rsidR="00A8752F" w14:paraId="385F6B2E" w14:textId="77777777" w:rsidTr="002636CA">
        <w:trPr>
          <w:trHeight w:val="285"/>
          <w:jc w:val="center"/>
        </w:trPr>
        <w:tc>
          <w:tcPr>
            <w:tcW w:w="642" w:type="dxa"/>
            <w:shd w:val="clear" w:color="000000" w:fill="FFFFFF"/>
            <w:noWrap/>
            <w:vAlign w:val="bottom"/>
          </w:tcPr>
          <w:p w14:paraId="0BBBBEF9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30" w:type="dxa"/>
            <w:shd w:val="clear" w:color="000000" w:fill="FFFFFF"/>
            <w:noWrap/>
            <w:vAlign w:val="bottom"/>
          </w:tcPr>
          <w:p w14:paraId="3C9A1A91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红色教育：红色基因代代传承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FA0AC8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思想引领</w:t>
            </w:r>
          </w:p>
        </w:tc>
        <w:tc>
          <w:tcPr>
            <w:tcW w:w="1794" w:type="dxa"/>
            <w:shd w:val="clear" w:color="000000" w:fill="FFFFFF"/>
            <w:noWrap/>
            <w:vAlign w:val="bottom"/>
          </w:tcPr>
          <w:p w14:paraId="597CA041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实践课程选修</w:t>
            </w:r>
          </w:p>
        </w:tc>
        <w:tc>
          <w:tcPr>
            <w:tcW w:w="2459" w:type="dxa"/>
            <w:shd w:val="clear" w:color="000000" w:fill="FFFFFF"/>
            <w:noWrap/>
            <w:vAlign w:val="bottom"/>
          </w:tcPr>
          <w:p w14:paraId="1D1CB25C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70F3379B" w14:textId="77777777" w:rsidR="00A8752F" w:rsidRDefault="00A8752F" w:rsidP="002636C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14:paraId="3DA91A63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2754" w:type="dxa"/>
            <w:shd w:val="clear" w:color="000000" w:fill="FFFFFF"/>
            <w:noWrap/>
            <w:vAlign w:val="bottom"/>
          </w:tcPr>
          <w:p w14:paraId="1B662328" w14:textId="77777777" w:rsidR="00A8752F" w:rsidRDefault="00A8752F" w:rsidP="002636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</w:tbl>
    <w:p w14:paraId="19F25B19" w14:textId="77777777" w:rsidR="0099125C" w:rsidRDefault="0099125C">
      <w:pPr>
        <w:rPr>
          <w:rFonts w:hint="eastAsia"/>
        </w:rPr>
      </w:pPr>
    </w:p>
    <w:sectPr w:rsidR="009912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47CB" w14:textId="77777777" w:rsidR="00DA2FA3" w:rsidRDefault="00DA2FA3" w:rsidP="00A8752F">
      <w:r>
        <w:separator/>
      </w:r>
    </w:p>
  </w:endnote>
  <w:endnote w:type="continuationSeparator" w:id="0">
    <w:p w14:paraId="107EDDEC" w14:textId="77777777" w:rsidR="00DA2FA3" w:rsidRDefault="00DA2FA3" w:rsidP="00A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C78B" w14:textId="77777777" w:rsidR="00DA2FA3" w:rsidRDefault="00DA2FA3" w:rsidP="00A8752F">
      <w:r>
        <w:separator/>
      </w:r>
    </w:p>
  </w:footnote>
  <w:footnote w:type="continuationSeparator" w:id="0">
    <w:p w14:paraId="40826A1E" w14:textId="77777777" w:rsidR="00DA2FA3" w:rsidRDefault="00DA2FA3" w:rsidP="00A8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E6"/>
    <w:rsid w:val="0099125C"/>
    <w:rsid w:val="009D16E6"/>
    <w:rsid w:val="00A8752F"/>
    <w:rsid w:val="00D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38A3A"/>
  <w15:chartTrackingRefBased/>
  <w15:docId w15:val="{34A443E9-CAEB-4C6E-9D2C-EC8B4505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52F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7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5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7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毓蓉</dc:creator>
  <cp:keywords/>
  <dc:description/>
  <cp:lastModifiedBy>李 毓蓉</cp:lastModifiedBy>
  <cp:revision>2</cp:revision>
  <dcterms:created xsi:type="dcterms:W3CDTF">2021-10-27T11:09:00Z</dcterms:created>
  <dcterms:modified xsi:type="dcterms:W3CDTF">2021-10-27T11:09:00Z</dcterms:modified>
</cp:coreProperties>
</file>